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E0" w:rsidRPr="00B13855" w:rsidRDefault="00576EE0" w:rsidP="00AE58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3855">
        <w:rPr>
          <w:rFonts w:ascii="Times New Roman" w:hAnsi="Times New Roman"/>
          <w:sz w:val="24"/>
          <w:szCs w:val="24"/>
        </w:rPr>
        <w:t>Приложение 1</w:t>
      </w:r>
    </w:p>
    <w:p w:rsidR="001F444C" w:rsidRPr="00B13855" w:rsidRDefault="001F444C" w:rsidP="007B25DF">
      <w:pPr>
        <w:spacing w:after="0" w:line="240" w:lineRule="auto"/>
        <w:ind w:left="9912" w:firstLine="708"/>
        <w:jc w:val="right"/>
        <w:rPr>
          <w:rFonts w:ascii="Times New Roman" w:hAnsi="Times New Roman"/>
          <w:bCs/>
          <w:sz w:val="24"/>
          <w:szCs w:val="24"/>
        </w:rPr>
      </w:pPr>
      <w:r w:rsidRPr="00B13855">
        <w:rPr>
          <w:rFonts w:ascii="Times New Roman" w:hAnsi="Times New Roman"/>
          <w:bCs/>
          <w:sz w:val="24"/>
          <w:szCs w:val="24"/>
        </w:rPr>
        <w:t xml:space="preserve">к Классификации чрезвычайных </w:t>
      </w:r>
      <w:r w:rsidR="00B13855" w:rsidRPr="00B13855">
        <w:rPr>
          <w:rFonts w:ascii="Times New Roman" w:hAnsi="Times New Roman"/>
          <w:bCs/>
          <w:sz w:val="24"/>
          <w:szCs w:val="24"/>
        </w:rPr>
        <w:t>ситуаций и</w:t>
      </w:r>
      <w:r w:rsidRPr="00B13855">
        <w:rPr>
          <w:rFonts w:ascii="Times New Roman" w:hAnsi="Times New Roman"/>
          <w:bCs/>
          <w:sz w:val="24"/>
          <w:szCs w:val="24"/>
        </w:rPr>
        <w:t xml:space="preserve"> критериев их оценки </w:t>
      </w:r>
    </w:p>
    <w:p w:rsidR="001F444C" w:rsidRPr="00B13855" w:rsidRDefault="001F444C" w:rsidP="00AE586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B13855">
        <w:rPr>
          <w:rFonts w:ascii="Times New Roman" w:hAnsi="Times New Roman"/>
          <w:bCs/>
          <w:sz w:val="24"/>
          <w:szCs w:val="24"/>
        </w:rPr>
        <w:t>в Кыргызской Республике</w:t>
      </w:r>
    </w:p>
    <w:p w:rsidR="001F444C" w:rsidRPr="00B13855" w:rsidRDefault="001F444C" w:rsidP="00AE586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26A47" w:rsidRPr="00AE586B" w:rsidRDefault="00C26A47" w:rsidP="00AE586B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2B2B2B"/>
          <w:sz w:val="24"/>
          <w:szCs w:val="24"/>
        </w:rPr>
      </w:pPr>
      <w:r w:rsidRPr="00AE586B">
        <w:rPr>
          <w:rFonts w:ascii="Times New Roman" w:hAnsi="Times New Roman"/>
          <w:b/>
          <w:bCs/>
          <w:color w:val="2B2B2B"/>
          <w:sz w:val="24"/>
          <w:szCs w:val="24"/>
        </w:rPr>
        <w:t>Чрезвычайные ситуации и критерии их оценки</w:t>
      </w:r>
    </w:p>
    <w:p w:rsidR="00C26A47" w:rsidRPr="00B13855" w:rsidRDefault="00C26A47" w:rsidP="00AE586B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2B2B2B"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7087"/>
        <w:gridCol w:w="5245"/>
      </w:tblGrid>
      <w:tr w:rsidR="006A7EF6" w:rsidRPr="00B13855" w:rsidTr="00C94D64">
        <w:tc>
          <w:tcPr>
            <w:tcW w:w="709" w:type="dxa"/>
          </w:tcPr>
          <w:p w:rsidR="006A7EF6" w:rsidRPr="00B13855" w:rsidRDefault="00541FDF" w:rsidP="00AE5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№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855">
              <w:rPr>
                <w:rFonts w:ascii="Times New Roman" w:hAnsi="Times New Roman"/>
                <w:b/>
                <w:sz w:val="24"/>
                <w:szCs w:val="24"/>
              </w:rPr>
              <w:t>Источник чрезвычайной ситуации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855">
              <w:rPr>
                <w:rFonts w:ascii="Times New Roman" w:hAnsi="Times New Roman"/>
                <w:b/>
                <w:sz w:val="24"/>
                <w:szCs w:val="24"/>
              </w:rPr>
              <w:t>Характеристика проявления чрезвычайной ситуации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1385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Критерии оценки</w:t>
            </w:r>
          </w:p>
        </w:tc>
      </w:tr>
      <w:tr w:rsidR="00B13855" w:rsidRPr="00B13855" w:rsidTr="00C94D64">
        <w:tc>
          <w:tcPr>
            <w:tcW w:w="15026" w:type="dxa"/>
            <w:gridSpan w:val="4"/>
          </w:tcPr>
          <w:p w:rsidR="00B13855" w:rsidRPr="00B13855" w:rsidRDefault="00B13855" w:rsidP="00AE5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13855">
              <w:rPr>
                <w:rFonts w:ascii="Times New Roman" w:hAnsi="Times New Roman"/>
                <w:b/>
                <w:sz w:val="24"/>
                <w:szCs w:val="24"/>
              </w:rPr>
              <w:t>. Чрезвычайные ситуации природного характера</w:t>
            </w:r>
          </w:p>
        </w:tc>
      </w:tr>
      <w:tr w:rsidR="006A7EF6" w:rsidRPr="00B13855" w:rsidTr="00C94D64">
        <w:trPr>
          <w:trHeight w:val="1436"/>
        </w:trPr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Землетрясение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Подземные толчки и колебания земной поверхности </w:t>
            </w:r>
            <w:r w:rsidR="00541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силой 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6 баллов и более, возникающие в результате внезапных смещений и разрывов в земной коре или верхней части мантии и передающиеся на большие расс</w:t>
            </w:r>
            <w:r w:rsidR="00541FDF">
              <w:rPr>
                <w:rFonts w:ascii="Times New Roman" w:hAnsi="Times New Roman"/>
                <w:color w:val="000000"/>
                <w:sz w:val="24"/>
                <w:szCs w:val="24"/>
              </w:rPr>
              <w:t>тояния в виде упругих колебаний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 ущерб</w:t>
            </w:r>
          </w:p>
        </w:tc>
      </w:tr>
      <w:tr w:rsidR="006A7EF6" w:rsidRPr="00B13855" w:rsidTr="00C94D64">
        <w:trPr>
          <w:trHeight w:val="1433"/>
        </w:trPr>
        <w:tc>
          <w:tcPr>
            <w:tcW w:w="709" w:type="dxa"/>
          </w:tcPr>
          <w:p w:rsidR="006A7EF6" w:rsidRPr="00B13855" w:rsidRDefault="00B13855" w:rsidP="00AE586B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Сель</w:t>
            </w:r>
          </w:p>
        </w:tc>
        <w:tc>
          <w:tcPr>
            <w:tcW w:w="7087" w:type="dxa"/>
          </w:tcPr>
          <w:p w:rsidR="006A7EF6" w:rsidRPr="00B13855" w:rsidRDefault="00B141F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tooltip="Поток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Поток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 xml:space="preserve"> с очень большой концентрацией </w:t>
            </w:r>
            <w:hyperlink r:id="rId9" w:tooltip="Минерал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минеральных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 xml:space="preserve"> частиц, </w:t>
            </w:r>
            <w:hyperlink r:id="rId10" w:tooltip="Камень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камней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> и обломков </w:t>
            </w:r>
            <w:hyperlink r:id="rId11" w:tooltip="Горная порода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горных пород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 xml:space="preserve"> (до 50—60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EF6" w:rsidRPr="00B13855">
              <w:rPr>
                <w:rFonts w:ascii="Times New Roman" w:hAnsi="Times New Roman"/>
                <w:sz w:val="24"/>
                <w:szCs w:val="24"/>
              </w:rPr>
              <w:t>% объёма потока), внезапно возникающий в </w:t>
            </w:r>
            <w:hyperlink r:id="rId12" w:tooltip="Бассейн реки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бассейнах небольших горных рек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3" w:tooltip="Сухой лог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сухих логов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> и вызванный, как правило, </w:t>
            </w:r>
            <w:hyperlink r:id="rId14" w:tooltip="Ливневые осадки (страница отсутствует)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ливневыми осадками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> или бурным </w:t>
            </w:r>
            <w:hyperlink r:id="rId15" w:tooltip="Таяние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таянием</w:t>
              </w:r>
            </w:hyperlink>
            <w:r w:rsidR="006A7EF6" w:rsidRPr="00B13855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6" w:tooltip="Снег" w:history="1">
              <w:r w:rsidR="006A7EF6" w:rsidRPr="00B13855">
                <w:rPr>
                  <w:rFonts w:ascii="Times New Roman" w:hAnsi="Times New Roman"/>
                  <w:sz w:val="24"/>
                  <w:szCs w:val="24"/>
                </w:rPr>
                <w:t>снегов</w:t>
              </w:r>
            </w:hyperlink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3855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Паводок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Фаза </w:t>
            </w:r>
            <w:hyperlink r:id="rId17" w:tooltip="Водный режим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водного режима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 реки, сравнительно кратковременное и непериодическое поднятие уровня воды в </w:t>
            </w:r>
            <w:hyperlink r:id="rId18" w:tooltip="Река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реке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>, вызванное усиленным таянием снега, ледников или обилием дождей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rPr>
          <w:trHeight w:val="1378"/>
        </w:trPr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3855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Прорыв плотин высокогорных естественных озер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Сформированный селевой или паводковый поток, обладающий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разрушительной силой,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накладывающийся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на естественные фазы водного режима реки или временного водотока в результате полного или частичного разрушения тела плотины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Лавина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Быстрое, внезапно возникающее движение снега и (или) льда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 склонов гор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>, о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бладающее разрушительной силой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Обвал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Отрыв и падение масс </w:t>
            </w:r>
            <w:hyperlink r:id="rId19" w:tooltip="Горная порода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горных пород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вниз со </w:t>
            </w:r>
            <w:hyperlink r:id="rId20" w:tooltip="Склон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склонов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гор под действием </w:t>
            </w:r>
            <w:hyperlink r:id="rId21" w:tooltip="Сила тяжести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силы тяжести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Обвалы возникают на склонах речных </w:t>
            </w:r>
            <w:hyperlink r:id="rId22" w:tooltip="Берег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берегов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23" w:tooltip="Долина (речная)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долин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>, в горах, на берегах озер.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Причиной образования обвалов является нарушение </w:t>
            </w:r>
            <w:hyperlink r:id="rId24" w:tooltip="Равновесие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равновесия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между сдвигающей силой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тяжести и удерживающими силами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Камнепад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Обрушение или скатывание со склонов обломков горных пород до крупных глыб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Оползень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Движение большого объема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масс горных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пород вниз по склону или откосу под влиянием гравитационных сил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Геокриологи-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proofErr w:type="spellStart"/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ческий</w:t>
            </w:r>
            <w:proofErr w:type="spellEnd"/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процесс </w:t>
            </w:r>
          </w:p>
        </w:tc>
        <w:tc>
          <w:tcPr>
            <w:tcW w:w="7087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Опасные мерзлотные процессы,</w:t>
            </w:r>
            <w:r w:rsidR="006A7EF6"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развивающиеся в горных породах (морозное пучение, морозобойное растрескивание, </w:t>
            </w:r>
            <w:proofErr w:type="spellStart"/>
            <w:r w:rsidR="006A7EF6"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термоэрозия</w:t>
            </w:r>
            <w:proofErr w:type="spellEnd"/>
            <w:r w:rsidR="006A7EF6"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, </w:t>
            </w:r>
            <w:proofErr w:type="spellStart"/>
            <w:r w:rsidR="006A7EF6"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курумы</w:t>
            </w:r>
            <w:proofErr w:type="spellEnd"/>
            <w:r w:rsidR="006A7EF6"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и иные гравитационные </w:t>
            </w:r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процессы)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F243E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Карстово-суффозионный процесс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Потеря устойчивой толщи растворимых пород (солей, гипса, известняка, мела) при глубине карста (подземных пустот) не более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100 метров</w:t>
              </w:r>
            </w:smartTag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приводящие при обрушении кровли перекрывающих их пород к специфическим воронкам 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Просадка в лессовых и глинистых грунтах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Катастрофические неравномерные деформации сжимаемости в лессовых и глинистых грунтах за счет их увлажнения и обводнения, вызывающие разрушение инженерных сооружений 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Подтопление, повышение уровня грунтовых вод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Подъём уровня грунтовых вод, вызванный повышением горизонта воды в реках при сооружении водохранилищ и плотин, затоплением русел рек, потерями воды из водопроводной и канализационной сетей и пр.;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сильное подтопление при уровне грунтовых вод 0-0,3 м от поверхности земли, вызывающее ущерб, разрушение инже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нерных сооружений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Сильный ветер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Скорость ветра при порывах 25 м/сек и более, в горных районах – 35 м/сек и более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Сильная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пыльная (песчаная) буря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Очень сильный </w:t>
            </w:r>
            <w:hyperlink r:id="rId25" w:tooltip="Ветер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ветер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>, а также большое </w:t>
            </w:r>
            <w:hyperlink r:id="rId26" w:tooltip="Волнение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волнение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 на </w:t>
            </w:r>
            <w:hyperlink r:id="rId27" w:tooltip="Море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море</w:t>
              </w:r>
            </w:hyperlink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(озере).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Продолжительностью 6 часов и более при средней скорости 15 м/с и более,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сопровождается ухудшением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метеорологической дальности видимости до 100м и менее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людей (в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Продолжи-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тельный дождь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Жидкие атмосферные осадки, вызывающие селевые потоки, паводки в теплый период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года,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затопления, подтопления. Количество осадков 60 мм и более за 48 часов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 ущерб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Сильный дождь, ливень (дожди со снегом, мокрый снег)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Жидкие атмосферные осадки, вызывающие селевые потоки, паводки, подтопления. Количество осадков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30 мм</w:t>
              </w:r>
            </w:smartTag>
            <w:r w:rsidR="00541FDF">
              <w:rPr>
                <w:rFonts w:ascii="Times New Roman" w:hAnsi="Times New Roman"/>
                <w:sz w:val="24"/>
                <w:szCs w:val="24"/>
              </w:rPr>
              <w:t xml:space="preserve"> и более за 12 часов и менее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Сильный снегопад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Продолжительное интенсивное выпадение снега, приводящее к значительному ухудшению видимости и затруднению движения транспорта -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200 мм</w:t>
              </w:r>
            </w:smartTag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осадков и более за 12 часов и менее.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Метель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Перенос снега над поверхностью земли сильным ветром, возможно в сочетании с выпадением снега, приводящий к ухудшению видимости и заносу транспортных магистралей. Продолжительность 12 часов и более при скорости ветра 12 м/с и более. Ухудшение видимости от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50 м</w:t>
              </w:r>
            </w:smartTag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и менее, вызывающее прекращение движения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на шоссейных и железных дорогах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Гололед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Диаметр отложений на проводе стандартного гололедного станка 20 мм и более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cr/>
              <w:t xml:space="preserve">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Град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Атмосферные осадки, выпадающие в теплое время года, в виде частичек плотного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льда диаметром от 20 мм и более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</w:tc>
      </w:tr>
      <w:tr w:rsidR="006A7EF6" w:rsidRPr="00B13855" w:rsidTr="00C94D64">
        <w:trPr>
          <w:trHeight w:val="528"/>
        </w:trPr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Сильный туман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Скопление продуктов конденсации в виде капель или кристаллов, взвешенных в воздухе непосредственно над поверхностью земли, сопровождающееся значительным ухудшением видимости. Горизонтальная дальность видимости 50м и менее в течении 6 часов и более, продолжительность 24 часа и более, вызывающее прекращение движения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на железных и шоссейных дорогах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</w:tc>
      </w:tr>
      <w:tr w:rsidR="006A7EF6" w:rsidRPr="00B13855" w:rsidTr="00C94D64">
        <w:trPr>
          <w:trHeight w:val="528"/>
        </w:trPr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Заморозок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Понижение температуры воздуха на поверхности почвы до значений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минус 0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градусов Цельсия и ниже в вегетационный период года, на фоне положительных среднесуточных температур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воздуха приводящее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к повреждению или уничтожению посевов, технических, ово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щных, плодовых и других культур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rPr>
          <w:trHeight w:val="528"/>
        </w:trPr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Сильный мороз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Температура воздуха минус 35 град. Цельсия и менее в течение 5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дней и более в зоне земледелия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Отложение мокрого снега и сложные отложения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Диаметр отложений на проводе стандартного гололедного станка 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35 мм</w:t>
              </w:r>
            </w:smartTag>
            <w:r w:rsidR="00541FDF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Сильная изморозь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Вид </w:t>
            </w:r>
            <w:hyperlink r:id="rId28" w:tooltip="Атмосферные осадки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атмосферных осадков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, представляет собой кристаллические или зернистые отложения </w:t>
            </w:r>
            <w:hyperlink r:id="rId29" w:tooltip="Лёд" w:history="1">
              <w:r w:rsidRPr="00B13855">
                <w:rPr>
                  <w:rFonts w:ascii="Times New Roman" w:hAnsi="Times New Roman"/>
                  <w:sz w:val="24"/>
                  <w:szCs w:val="24"/>
                </w:rPr>
                <w:t>льда</w:t>
              </w:r>
            </w:hyperlink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на тонких и длинных предметах (ветвях деревьев, проводах) при влажной морозной погоде. Диаметр отложений на проводе стандартного гололедного станка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B13855">
                <w:rPr>
                  <w:rFonts w:ascii="Times New Roman" w:hAnsi="Times New Roman"/>
                  <w:sz w:val="24"/>
                  <w:szCs w:val="24"/>
                </w:rPr>
                <w:t>50 мм</w:t>
              </w:r>
            </w:smartTag>
            <w:r w:rsidR="00541FDF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Засуха почвенная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В течение 2-х декад в слое 0-20 см запасы продуктивно</w:t>
            </w:r>
            <w:r w:rsidRPr="00B13855">
              <w:rPr>
                <w:rFonts w:ascii="Times New Roman" w:hAnsi="Times New Roman"/>
                <w:sz w:val="24"/>
                <w:szCs w:val="24"/>
                <w:lang w:val="ky-KG"/>
              </w:rPr>
              <w:t>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влаги – 10 мм и менее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</w:t>
            </w:r>
            <w:r w:rsidRPr="00B13855">
              <w:rPr>
                <w:rFonts w:ascii="Times New Roman" w:hAnsi="Times New Roman"/>
                <w:sz w:val="24"/>
                <w:szCs w:val="24"/>
              </w:rPr>
              <w:cr/>
              <w:t xml:space="preserve">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Засуха атмосферная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Отсутствие эффективных осадков (более 5мм в сутки) в период вегетации в течение 30 дней подряд и более при максимальной температуре воздуха выше 30 градуса Цельсия. В отдельные дни (не более 25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% продолжительности периода) допускается наличие максимальной температуры нижеуказанных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Суховей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Сохранение в течение 5 дней и более при темпера</w:t>
            </w:r>
            <w:r w:rsidRPr="00B13855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proofErr w:type="spellStart"/>
            <w:r w:rsidRPr="00B13855">
              <w:rPr>
                <w:rFonts w:ascii="Times New Roman" w:hAnsi="Times New Roman"/>
                <w:sz w:val="24"/>
                <w:szCs w:val="24"/>
              </w:rPr>
              <w:t>уре</w:t>
            </w:r>
            <w:proofErr w:type="spellEnd"/>
            <w:r w:rsidRPr="00B13855">
              <w:rPr>
                <w:rFonts w:ascii="Times New Roman" w:hAnsi="Times New Roman"/>
                <w:sz w:val="24"/>
                <w:szCs w:val="24"/>
              </w:rPr>
              <w:t xml:space="preserve"> 30 градусов Цельсия и выше скорости ветра 5м/сек и более, относительной влажности воздуха 30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>% и менее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Сильная жара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Температура воздуха плюс 40 град. Цельсия и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более в течение 5 дней и более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Лесные пожары, горные пожары, пожары степных и хлебных массивов 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Неконтролируемый процесс горения, стихийно возникающий и распространяющийся в природной сре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де (степных и хлебных массивах)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Молния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Электрический искровой разряд в атмосфере, обычно может </w:t>
            </w:r>
            <w:r w:rsidRPr="00B138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происходить во время грозы, проявляющийся яркой вспышкой с</w:t>
            </w:r>
            <w:r w:rsidR="00541F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вета и сопровождающим её громом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людей (в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15026" w:type="dxa"/>
            <w:gridSpan w:val="4"/>
          </w:tcPr>
          <w:p w:rsidR="006A7EF6" w:rsidRPr="00B13855" w:rsidRDefault="00B13855" w:rsidP="00AE5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</w:t>
            </w:r>
            <w:r w:rsidR="006A7EF6" w:rsidRPr="00B13855">
              <w:rPr>
                <w:rFonts w:ascii="Times New Roman" w:hAnsi="Times New Roman"/>
                <w:b/>
                <w:sz w:val="24"/>
                <w:szCs w:val="24"/>
              </w:rPr>
              <w:t>. Чрезвычайные ситуации техногенного характера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A7EF6" w:rsidRPr="00B13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Прорыв плотин, дамб, шлюзов, перемычек и др.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Сформированный селевой или паводковый поток, обладающий разрушительной силой </w:t>
            </w:r>
            <w:proofErr w:type="spellStart"/>
            <w:r w:rsidRPr="00B13855">
              <w:rPr>
                <w:rFonts w:ascii="Times New Roman" w:hAnsi="Times New Roman"/>
                <w:sz w:val="24"/>
                <w:szCs w:val="24"/>
              </w:rPr>
              <w:t>накладывающейся</w:t>
            </w:r>
            <w:proofErr w:type="spellEnd"/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на естественные фазы водного режима реки или временного водотока в результате полного или частичного</w:t>
            </w:r>
            <w:r w:rsidR="00541FDF">
              <w:rPr>
                <w:rFonts w:ascii="Times New Roman" w:hAnsi="Times New Roman"/>
                <w:sz w:val="24"/>
                <w:szCs w:val="24"/>
              </w:rPr>
              <w:t xml:space="preserve"> разрушения тела плотины, дамбы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Опускание территорий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Процессы опускания территорий вследствие дополнительной статической и динамической нагрузки от зданий, сооружений и транспортных систем, а также понижение поверхности земли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в связи с добычей углеводородов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Аварии на коммунальных системах </w:t>
            </w:r>
            <w:proofErr w:type="spellStart"/>
            <w:proofErr w:type="gramStart"/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жизнеобеспе</w:t>
            </w:r>
            <w:r w:rsidR="00C94D64">
              <w:rPr>
                <w:rFonts w:ascii="Times New Roman" w:hAnsi="Times New Roman"/>
                <w:sz w:val="24"/>
                <w:szCs w:val="24"/>
              </w:rPr>
              <w:t>-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чении</w:t>
            </w:r>
            <w:proofErr w:type="spellEnd"/>
            <w:proofErr w:type="gramEnd"/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Разрушение сооружений и (или) технических устройств, применяемых на коммунальных системах жизнеобеспечения: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прекращение подачи населению питьевой воды;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прекращение подачи газа населению;</w:t>
            </w:r>
          </w:p>
          <w:p w:rsidR="00AE586B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- прекращение </w:t>
            </w:r>
            <w:proofErr w:type="spellStart"/>
            <w:r w:rsidR="00B13855">
              <w:rPr>
                <w:rFonts w:ascii="Times New Roman" w:hAnsi="Times New Roman"/>
                <w:sz w:val="24"/>
                <w:szCs w:val="24"/>
              </w:rPr>
              <w:t>тепло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подачи</w:t>
            </w:r>
            <w:proofErr w:type="spellEnd"/>
            <w:r w:rsidR="00B13855" w:rsidRPr="00B1385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холодное время года;</w:t>
            </w:r>
          </w:p>
          <w:p w:rsidR="006A7EF6" w:rsidRPr="00B13855" w:rsidRDefault="00AE586B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A7EF6" w:rsidRPr="00B13855">
              <w:rPr>
                <w:rFonts w:ascii="Times New Roman" w:hAnsi="Times New Roman"/>
                <w:sz w:val="24"/>
                <w:szCs w:val="24"/>
              </w:rPr>
              <w:t xml:space="preserve">нарушение функционирования канализационных 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систем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Внезапное обрушение зданий, сооружений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Обрушение элементов транспортных коммуникаций;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обрушение производственных зданий и сооружений;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обрушение зданий и сооружений жилого, социально-бы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тового и культурного назначения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Аварии на энергетических системах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Разрушение сооружений и (или) технических устройств, применяемых на энергетических сетях. Долговременный перерыв электроснабжения про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должительностью 6 часов и более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Пожары,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взрывы,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угроза взрыва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Неконтролируемый процесс горения и освобождение большого количества энергии в ограниченном объёме за короткий промежуток времени сопровождающиеся уничтожением материальных ценностей и созда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ющий опасность для жизни людей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Транспортные аварии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Разрушение технических устройств в результате неисправностей или непрофессиональных действий персонала: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крушения и аварии товарных и пассажирских поездов;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авиакатастрофы;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крупные автомобильные катастрофы;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- крушени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я и аварии на водных акваториях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11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Авария с выбросом (угрозой выброса) радиоактивных веществ (РВ)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Разрушение сооружений и (или) технических устройств, применяемых на атомных станциях, атомных энергетических установках производственного и исследовательского назначения с выбросом (угроза выброса) радиоактивных веществ;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аварии транспортных средств с выбросом (угроза выброса) радиоактивных веществ;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- аварии при промышленных и испытательных ядерных взрывах с выбросом (угрозой выброса) радиоактивных веществ (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1385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13855">
              <w:rPr>
                <w:rFonts w:ascii="Times New Roman" w:hAnsi="Times New Roman"/>
                <w:sz w:val="24"/>
                <w:szCs w:val="24"/>
              </w:rPr>
              <w:t>. трансграничные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- утрата источников ионизирующего излучения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Авария с выбросом (угрозой выброса) химически опасных веществ (ХОВ)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Разрушение сооружений и (или) технических устройств, применяемых на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производстве, переработке или хранении (захоронении) ХОВ;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транспорте с выбросом (угрозой выброса) ХОВ;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- образование и распространение ХОВ в процессе химических реакций, начавшихся в результате аварии;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аварии с химическими боеприпасами;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- утрата источников</w:t>
            </w:r>
            <w:r w:rsidR="00541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ХОВ</w:t>
            </w:r>
            <w:bookmarkStart w:id="0" w:name="_GoBack"/>
            <w:bookmarkEnd w:id="0"/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811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Авария с выбросом (угрозой выброса) биологически опасных веществ (БОВ)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Разрушение сооружений и (или) технических устройств, применяемых на 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предприятиях и в научно-исследовательских учреждениях БОВ (лабораториях);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аварии на транспорте с выбросом (угрозой выброса) БОВ; </w:t>
            </w:r>
          </w:p>
          <w:p w:rsidR="006A7EF6" w:rsidRPr="00B13855" w:rsidRDefault="00541FDF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утрата БОВ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B811B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855">
              <w:rPr>
                <w:rFonts w:ascii="Times New Roman" w:eastAsia="Calibri" w:hAnsi="Times New Roman"/>
                <w:sz w:val="24"/>
                <w:szCs w:val="24"/>
              </w:rPr>
              <w:t xml:space="preserve">Нарушение целостности </w:t>
            </w:r>
          </w:p>
          <w:p w:rsidR="006A7EF6" w:rsidRPr="00B13855" w:rsidRDefault="00B13855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="006A7EF6" w:rsidRPr="00B13855">
              <w:rPr>
                <w:rFonts w:ascii="Times New Roman" w:eastAsia="Calibri" w:hAnsi="Times New Roman"/>
                <w:sz w:val="24"/>
                <w:szCs w:val="24"/>
              </w:rPr>
              <w:t>востохранилищ</w:t>
            </w:r>
            <w:proofErr w:type="spellEnd"/>
            <w:r w:rsidR="006A7EF6" w:rsidRPr="00B13855">
              <w:rPr>
                <w:rFonts w:ascii="Times New Roman" w:eastAsia="Calibri" w:hAnsi="Times New Roman"/>
                <w:sz w:val="24"/>
                <w:szCs w:val="24"/>
              </w:rPr>
              <w:t xml:space="preserve"> и горных отвалов (угроза выброса рад</w:t>
            </w:r>
            <w:r w:rsidR="00541FDF">
              <w:rPr>
                <w:rFonts w:ascii="Times New Roman" w:eastAsia="Calibri" w:hAnsi="Times New Roman"/>
                <w:sz w:val="24"/>
                <w:szCs w:val="24"/>
              </w:rPr>
              <w:t xml:space="preserve">иоактивных и токсичных </w:t>
            </w:r>
            <w:r w:rsidR="00541F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веществ)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85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Разрушение гидротехнических сооружений </w:t>
            </w:r>
            <w:proofErr w:type="spellStart"/>
            <w:r w:rsidRPr="00B13855">
              <w:rPr>
                <w:rFonts w:ascii="Times New Roman" w:eastAsia="Calibri" w:hAnsi="Times New Roman"/>
                <w:sz w:val="24"/>
                <w:szCs w:val="24"/>
              </w:rPr>
              <w:t>хвостохранилищ</w:t>
            </w:r>
            <w:proofErr w:type="spellEnd"/>
            <w:r w:rsidRPr="00B13855">
              <w:rPr>
                <w:rFonts w:ascii="Times New Roman" w:eastAsia="Calibri" w:hAnsi="Times New Roman"/>
                <w:sz w:val="24"/>
                <w:szCs w:val="24"/>
              </w:rPr>
              <w:t xml:space="preserve"> и горных отвалов; 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855">
              <w:rPr>
                <w:rFonts w:ascii="Times New Roman" w:eastAsia="Calibri" w:hAnsi="Times New Roman"/>
                <w:sz w:val="24"/>
                <w:szCs w:val="24"/>
              </w:rPr>
              <w:t xml:space="preserve">- повышение радиационного фона вследствие нарушения поверхности (защитного слоя) </w:t>
            </w:r>
            <w:proofErr w:type="spellStart"/>
            <w:r w:rsidRPr="00B13855">
              <w:rPr>
                <w:rFonts w:ascii="Times New Roman" w:eastAsia="Calibri" w:hAnsi="Times New Roman"/>
                <w:sz w:val="24"/>
                <w:szCs w:val="24"/>
              </w:rPr>
              <w:t>хвостохранилищ</w:t>
            </w:r>
            <w:proofErr w:type="spellEnd"/>
            <w:r w:rsidRPr="00B13855">
              <w:rPr>
                <w:rFonts w:ascii="Times New Roman" w:eastAsia="Calibri" w:hAnsi="Times New Roman"/>
                <w:sz w:val="24"/>
                <w:szCs w:val="24"/>
              </w:rPr>
              <w:t xml:space="preserve"> и горных отвалов;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eastAsia="Calibri" w:hAnsi="Times New Roman"/>
                <w:sz w:val="24"/>
                <w:szCs w:val="24"/>
              </w:rPr>
              <w:t>- транспортные аварии при перевозке (перезахоронении) ра</w:t>
            </w:r>
            <w:r w:rsidR="00541FDF">
              <w:rPr>
                <w:rFonts w:ascii="Times New Roman" w:eastAsia="Calibri" w:hAnsi="Times New Roman"/>
                <w:sz w:val="24"/>
                <w:szCs w:val="24"/>
              </w:rPr>
              <w:t>диоактивных и токсичных веществ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15026" w:type="dxa"/>
            <w:gridSpan w:val="4"/>
          </w:tcPr>
          <w:p w:rsidR="006A7EF6" w:rsidRPr="00B13855" w:rsidRDefault="00B13855" w:rsidP="00AE5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6A7EF6" w:rsidRPr="00B13855">
              <w:rPr>
                <w:rFonts w:ascii="Times New Roman" w:hAnsi="Times New Roman"/>
                <w:b/>
                <w:sz w:val="24"/>
                <w:szCs w:val="24"/>
              </w:rPr>
              <w:t>. Чрезвычайные ситуации экологического характера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Изменение состояния суши (почв, недр, ландшафтов)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Катастрофические просадки, оползни, обвалы земной поверхности из-за выработки недр;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наличие тяжелых металлов (в том числе радионуклидов) других вредных веществ в почве (грунте) сверх предельно допустимых концентраций;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интенсивная деградация почв, опустынивание, засоление, заболачивание и др.;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- кризисные ситуации,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связанные с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истощением природных ископаемых;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кризисные ситуации, вызванные переполнением хранилищ (свалок) пр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омышленными и бытовыми отходами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экономический ущерб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Изменения состава и свойств атмосферы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Резкие изменение погоды или климата в результате антропогенной деятельности;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- превышение предельно допустимых концентраций вредных примесей в атмосфере в 50 и более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раз;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значительное превышение предельно допустимого уровня городского шума;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образование обширной зоны кислотных осадков;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темп</w:t>
            </w:r>
            <w:r w:rsidR="00541FDF">
              <w:rPr>
                <w:rFonts w:ascii="Times New Roman" w:hAnsi="Times New Roman"/>
                <w:sz w:val="24"/>
                <w:szCs w:val="24"/>
              </w:rPr>
              <w:t>ературные инверсии над городами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Изменение состояния гидросферы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Резкая нехватка питьевой воды;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истощение водных ресурсов;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- загрязнения водных ресурсов.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превышение предельно допустимых концентраций вредных примесей в повер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хностных водах в 50 и более раз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Изменение состояния биосферы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Резкое изменение способности биосферы к производству </w:t>
            </w:r>
            <w:r w:rsidR="00B13855" w:rsidRPr="00B13855">
              <w:rPr>
                <w:rFonts w:ascii="Times New Roman" w:hAnsi="Times New Roman"/>
                <w:sz w:val="24"/>
                <w:szCs w:val="24"/>
              </w:rPr>
              <w:t>ресурсов;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исчезновение видов животных, растений.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Изменение радиоактивного загрязнения природной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Концентрация радионуклидов в почве и морской воде превышает допустимые среднегодовые удельные активности (ДУА) компонентов (объектов) окружающей среды (атмосфера, поверхностные воды суши, почва, морская среда);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-концентрация радионуклидов в пробах сельскохозяйственной и лесной продукции превышает принятые ВД</w:t>
            </w:r>
            <w:r w:rsidR="00541FDF">
              <w:rPr>
                <w:rFonts w:ascii="Times New Roman" w:hAnsi="Times New Roman"/>
                <w:sz w:val="24"/>
                <w:szCs w:val="24"/>
              </w:rPr>
              <w:t>У (временные допустимые уровни)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пострадавших людей (в половозрастном разрезе), нарушение жизнедеятельности, экономический ущерб</w:t>
            </w:r>
          </w:p>
        </w:tc>
      </w:tr>
      <w:tr w:rsidR="006A7EF6" w:rsidRPr="00B13855" w:rsidTr="00C94D64">
        <w:tc>
          <w:tcPr>
            <w:tcW w:w="15026" w:type="dxa"/>
            <w:gridSpan w:val="4"/>
          </w:tcPr>
          <w:p w:rsidR="006A7EF6" w:rsidRPr="00B13855" w:rsidRDefault="00B811BA" w:rsidP="00AE5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IV</w:t>
            </w:r>
            <w:r w:rsidR="006A7EF6" w:rsidRPr="00B13855">
              <w:rPr>
                <w:rFonts w:ascii="Times New Roman" w:hAnsi="Times New Roman"/>
                <w:b/>
                <w:sz w:val="24"/>
                <w:szCs w:val="24"/>
              </w:rPr>
              <w:t>. Чрезвычайные ситуации биолого-социального характера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Инфекционная массовая заболеваемость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Распространённость болезней среди населения или отдельных его групп: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единичные случаи экзотических и слабо опасных инфекционных заболеваний;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групповые случаи опасных инфекционных заболеваний;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эпидемическая вспышка инфекционных заболеваний;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эпидемия;</w:t>
            </w:r>
          </w:p>
          <w:p w:rsidR="006A7EF6" w:rsidRPr="00B13855" w:rsidRDefault="005B507E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пандемия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Инфекционная массовая заболеваемость животных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Распространённость болезней </w:t>
            </w:r>
            <w:r w:rsidR="00B811BA"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среди животных</w:t>
            </w: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единичные случаи экзотических и особо опасных инфекционных заболеваний;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энзоотии;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эпизоотии;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панзоотии;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инфекционные заболевания не выявленной этиологии;</w:t>
            </w:r>
          </w:p>
          <w:p w:rsidR="006A7EF6" w:rsidRPr="00B13855" w:rsidRDefault="005B507E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массовая гибель животных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Массовые поражения </w:t>
            </w:r>
            <w:proofErr w:type="gramStart"/>
            <w:r w:rsidRPr="00B13855">
              <w:rPr>
                <w:rFonts w:ascii="Times New Roman" w:hAnsi="Times New Roman"/>
                <w:sz w:val="24"/>
                <w:szCs w:val="24"/>
              </w:rPr>
              <w:t>сельско</w:t>
            </w:r>
            <w:r w:rsidR="00B811BA" w:rsidRPr="00B811BA">
              <w:rPr>
                <w:rFonts w:ascii="Times New Roman" w:hAnsi="Times New Roman"/>
                <w:sz w:val="24"/>
                <w:szCs w:val="24"/>
              </w:rPr>
              <w:t>-</w:t>
            </w:r>
            <w:r w:rsidR="00B811BA">
              <w:rPr>
                <w:rFonts w:ascii="Times New Roman" w:hAnsi="Times New Roman"/>
                <w:sz w:val="24"/>
                <w:szCs w:val="24"/>
              </w:rPr>
              <w:t>хозяйствен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 w:rsidRPr="00B13855">
              <w:rPr>
                <w:rFonts w:ascii="Times New Roman" w:hAnsi="Times New Roman"/>
                <w:sz w:val="24"/>
                <w:szCs w:val="24"/>
              </w:rPr>
              <w:t xml:space="preserve"> растений болезнями, сорняками и вредителями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Распространённость болезней </w:t>
            </w:r>
            <w:r w:rsidR="00B811BA" w:rsidRPr="00B13855">
              <w:rPr>
                <w:rFonts w:ascii="Times New Roman" w:hAnsi="Times New Roman"/>
                <w:color w:val="000000"/>
                <w:sz w:val="24"/>
                <w:szCs w:val="24"/>
              </w:rPr>
              <w:t>среди животных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и растений: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прогрессирующая эпифитотия;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13855">
              <w:rPr>
                <w:rFonts w:ascii="Times New Roman" w:hAnsi="Times New Roman"/>
                <w:sz w:val="24"/>
                <w:szCs w:val="24"/>
              </w:rPr>
              <w:t>пантофитотия</w:t>
            </w:r>
            <w:proofErr w:type="spellEnd"/>
            <w:r w:rsidRPr="00B13855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- болезни растений не выявленной этиологии;</w:t>
            </w:r>
          </w:p>
          <w:p w:rsidR="006A7EF6" w:rsidRPr="00B13855" w:rsidRDefault="005B507E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инвазии (нашествие насекомых)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</w:t>
            </w:r>
            <w:r w:rsidR="00B811BA" w:rsidRPr="00B13855">
              <w:rPr>
                <w:rFonts w:ascii="Times New Roman" w:hAnsi="Times New Roman"/>
                <w:sz w:val="24"/>
                <w:szCs w:val="24"/>
              </w:rPr>
              <w:t>жизнедеятельности, экономический ущерб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7EF6" w:rsidRPr="00B13855" w:rsidTr="00C94D64">
        <w:tc>
          <w:tcPr>
            <w:tcW w:w="15026" w:type="dxa"/>
            <w:gridSpan w:val="4"/>
          </w:tcPr>
          <w:p w:rsidR="006A7EF6" w:rsidRPr="00B13855" w:rsidRDefault="00B811BA" w:rsidP="00AE5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6A7EF6" w:rsidRPr="00B13855">
              <w:rPr>
                <w:rFonts w:ascii="Times New Roman" w:hAnsi="Times New Roman"/>
                <w:b/>
                <w:sz w:val="24"/>
                <w:szCs w:val="24"/>
              </w:rPr>
              <w:t>. Чрезвычайные ситуации конфликтного характера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Гражданские конфликты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Социальные беспокойства, ведущие к нарушению гражданского согласия в обществе и государстве, нарушающие конституцион</w:t>
            </w:r>
            <w:r w:rsidR="005B507E">
              <w:rPr>
                <w:rFonts w:ascii="Times New Roman" w:hAnsi="Times New Roman"/>
                <w:sz w:val="24"/>
                <w:szCs w:val="24"/>
              </w:rPr>
              <w:t>ный и правовой порядок в стране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</w:t>
            </w:r>
            <w:r w:rsidR="00B811BA" w:rsidRPr="00B13855">
              <w:rPr>
                <w:rFonts w:ascii="Times New Roman" w:hAnsi="Times New Roman"/>
                <w:sz w:val="24"/>
                <w:szCs w:val="24"/>
              </w:rPr>
              <w:t>экономический ущерб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Военные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происшествия </w:t>
            </w:r>
          </w:p>
        </w:tc>
        <w:tc>
          <w:tcPr>
            <w:tcW w:w="7087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Вооружённое противоборство между государствами или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социальными общностями внутри отдельных государств, имеющее целью разрешение экономических, политических, национально-этнических и иных противоречий через ограниченное применен</w:t>
            </w:r>
            <w:r w:rsidR="005B507E">
              <w:rPr>
                <w:rFonts w:ascii="Times New Roman" w:hAnsi="Times New Roman"/>
                <w:sz w:val="24"/>
                <w:szCs w:val="24"/>
              </w:rPr>
              <w:t>ие военной силы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людей (в </w:t>
            </w:r>
            <w:r w:rsidRPr="00B13855">
              <w:rPr>
                <w:rFonts w:ascii="Times New Roman" w:hAnsi="Times New Roman"/>
                <w:sz w:val="24"/>
                <w:szCs w:val="24"/>
              </w:rPr>
              <w:lastRenderedPageBreak/>
              <w:t>половозрастном</w:t>
            </w:r>
            <w:r w:rsidRPr="00B13855">
              <w:rPr>
                <w:rFonts w:ascii="Times New Roman" w:hAnsi="Times New Roman"/>
                <w:sz w:val="24"/>
                <w:szCs w:val="24"/>
              </w:rPr>
              <w:cr/>
              <w:t xml:space="preserve">разрезе), нарушение жизнедеятельности, экономический ущерб  </w:t>
            </w:r>
          </w:p>
        </w:tc>
      </w:tr>
      <w:tr w:rsidR="006A7EF6" w:rsidRPr="00B13855" w:rsidTr="00C94D64">
        <w:tc>
          <w:tcPr>
            <w:tcW w:w="709" w:type="dxa"/>
          </w:tcPr>
          <w:p w:rsidR="006A7EF6" w:rsidRPr="00B13855" w:rsidRDefault="00B811BA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98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>Терроризм</w:t>
            </w:r>
          </w:p>
        </w:tc>
        <w:tc>
          <w:tcPr>
            <w:tcW w:w="7087" w:type="dxa"/>
          </w:tcPr>
          <w:p w:rsidR="006A7EF6" w:rsidRPr="00B13855" w:rsidRDefault="005B507E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Совершение взрыва, поджога</w:t>
            </w:r>
            <w:r w:rsidR="006A7EF6" w:rsidRPr="00B138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 иных действий, создающих опасность гибели людей, причинения значительного имущественного ущерба либо наступления иных общественно-опасных последствий, если эти действия совершены в целях нарушения общественной безопасности, устрашения населения либо оказания воздействия на принятие решений органами власти или международными организациями, а также угроза совершения ук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азанных действий в тех же целях</w:t>
            </w:r>
          </w:p>
        </w:tc>
        <w:tc>
          <w:tcPr>
            <w:tcW w:w="5245" w:type="dxa"/>
          </w:tcPr>
          <w:p w:rsidR="006A7EF6" w:rsidRPr="00B13855" w:rsidRDefault="006A7EF6" w:rsidP="00AE5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855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людей (в половозрастном разрезе), нарушение жизнедеятельности, </w:t>
            </w:r>
            <w:r w:rsidR="00B811BA" w:rsidRPr="00B13855">
              <w:rPr>
                <w:rFonts w:ascii="Times New Roman" w:hAnsi="Times New Roman"/>
                <w:sz w:val="24"/>
                <w:szCs w:val="24"/>
              </w:rPr>
              <w:t>экономический ущерб</w:t>
            </w:r>
            <w:r w:rsidRPr="00B1385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576EE0" w:rsidRPr="00B13855" w:rsidRDefault="00576EE0" w:rsidP="00AE58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76EE0" w:rsidRPr="00B13855" w:rsidSect="007B25DF">
      <w:footerReference w:type="default" r:id="rId30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1F5" w:rsidRDefault="00B141F5" w:rsidP="007E0844">
      <w:pPr>
        <w:spacing w:after="0" w:line="240" w:lineRule="auto"/>
      </w:pPr>
      <w:r>
        <w:separator/>
      </w:r>
    </w:p>
  </w:endnote>
  <w:endnote w:type="continuationSeparator" w:id="0">
    <w:p w:rsidR="00B141F5" w:rsidRDefault="00B141F5" w:rsidP="007E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C46" w:rsidRPr="00090C46" w:rsidRDefault="00B13855" w:rsidP="00090C46">
    <w:pPr>
      <w:pStyle w:val="a9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</w:p>
  <w:p w:rsidR="007E0844" w:rsidRPr="00090C46" w:rsidRDefault="007E0844" w:rsidP="00090C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1F5" w:rsidRDefault="00B141F5" w:rsidP="007E0844">
      <w:pPr>
        <w:spacing w:after="0" w:line="240" w:lineRule="auto"/>
      </w:pPr>
      <w:r>
        <w:separator/>
      </w:r>
    </w:p>
  </w:footnote>
  <w:footnote w:type="continuationSeparator" w:id="0">
    <w:p w:rsidR="00B141F5" w:rsidRDefault="00B141F5" w:rsidP="007E0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E7151"/>
    <w:multiLevelType w:val="multilevel"/>
    <w:tmpl w:val="F24E4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E0"/>
    <w:rsid w:val="000010E5"/>
    <w:rsid w:val="00001670"/>
    <w:rsid w:val="00005DBE"/>
    <w:rsid w:val="000068D8"/>
    <w:rsid w:val="00007DB1"/>
    <w:rsid w:val="00010374"/>
    <w:rsid w:val="00010D62"/>
    <w:rsid w:val="000134C1"/>
    <w:rsid w:val="0001456F"/>
    <w:rsid w:val="00015359"/>
    <w:rsid w:val="00017DA5"/>
    <w:rsid w:val="00021CE0"/>
    <w:rsid w:val="000225CA"/>
    <w:rsid w:val="0002277E"/>
    <w:rsid w:val="00022F8E"/>
    <w:rsid w:val="0002374F"/>
    <w:rsid w:val="000237C6"/>
    <w:rsid w:val="00024B54"/>
    <w:rsid w:val="00031A31"/>
    <w:rsid w:val="000323D3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2B1"/>
    <w:rsid w:val="000506EE"/>
    <w:rsid w:val="000510CD"/>
    <w:rsid w:val="00054252"/>
    <w:rsid w:val="000547A6"/>
    <w:rsid w:val="00055053"/>
    <w:rsid w:val="00056EBB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EF9"/>
    <w:rsid w:val="0008097B"/>
    <w:rsid w:val="0008176D"/>
    <w:rsid w:val="00087F99"/>
    <w:rsid w:val="000908C7"/>
    <w:rsid w:val="00090C46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4C"/>
    <w:rsid w:val="000F1B6A"/>
    <w:rsid w:val="000F2B47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51C2"/>
    <w:rsid w:val="0017571C"/>
    <w:rsid w:val="00175AE9"/>
    <w:rsid w:val="0017772D"/>
    <w:rsid w:val="0018087A"/>
    <w:rsid w:val="0018327B"/>
    <w:rsid w:val="0018727F"/>
    <w:rsid w:val="001903F3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3280"/>
    <w:rsid w:val="001A5630"/>
    <w:rsid w:val="001B0719"/>
    <w:rsid w:val="001B1438"/>
    <w:rsid w:val="001B2622"/>
    <w:rsid w:val="001B26D1"/>
    <w:rsid w:val="001B5659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54F3"/>
    <w:rsid w:val="001E6BE6"/>
    <w:rsid w:val="001F0BD9"/>
    <w:rsid w:val="001F444C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71B5"/>
    <w:rsid w:val="00220FF6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4257"/>
    <w:rsid w:val="00256480"/>
    <w:rsid w:val="002566FC"/>
    <w:rsid w:val="00261B2C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907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6199"/>
    <w:rsid w:val="003078C9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DD2"/>
    <w:rsid w:val="003346AC"/>
    <w:rsid w:val="003352E2"/>
    <w:rsid w:val="00336659"/>
    <w:rsid w:val="0034097E"/>
    <w:rsid w:val="00341B1B"/>
    <w:rsid w:val="00341E1A"/>
    <w:rsid w:val="003433B0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E62"/>
    <w:rsid w:val="003A1BCF"/>
    <w:rsid w:val="003A1F27"/>
    <w:rsid w:val="003A287B"/>
    <w:rsid w:val="003A2EF6"/>
    <w:rsid w:val="003A4CEE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C7A"/>
    <w:rsid w:val="003C69C0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11983"/>
    <w:rsid w:val="004123FF"/>
    <w:rsid w:val="004126B4"/>
    <w:rsid w:val="004126E0"/>
    <w:rsid w:val="00415201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EA9"/>
    <w:rsid w:val="004352F9"/>
    <w:rsid w:val="00435418"/>
    <w:rsid w:val="00436157"/>
    <w:rsid w:val="00437559"/>
    <w:rsid w:val="00440B29"/>
    <w:rsid w:val="00440C5B"/>
    <w:rsid w:val="004467ED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0497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B6897"/>
    <w:rsid w:val="004C1B53"/>
    <w:rsid w:val="004C3DEF"/>
    <w:rsid w:val="004C5933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918"/>
    <w:rsid w:val="00505DDB"/>
    <w:rsid w:val="0050690F"/>
    <w:rsid w:val="00507574"/>
    <w:rsid w:val="00507E1C"/>
    <w:rsid w:val="00511C03"/>
    <w:rsid w:val="0051324D"/>
    <w:rsid w:val="00515A1C"/>
    <w:rsid w:val="00517187"/>
    <w:rsid w:val="0051734C"/>
    <w:rsid w:val="00517537"/>
    <w:rsid w:val="0052290B"/>
    <w:rsid w:val="005255D6"/>
    <w:rsid w:val="00531882"/>
    <w:rsid w:val="00536FBE"/>
    <w:rsid w:val="0054042B"/>
    <w:rsid w:val="0054138E"/>
    <w:rsid w:val="00541FDF"/>
    <w:rsid w:val="00542449"/>
    <w:rsid w:val="005426A9"/>
    <w:rsid w:val="00547873"/>
    <w:rsid w:val="00552B7E"/>
    <w:rsid w:val="00552C9E"/>
    <w:rsid w:val="00555163"/>
    <w:rsid w:val="00556EE6"/>
    <w:rsid w:val="005602EB"/>
    <w:rsid w:val="00561FF8"/>
    <w:rsid w:val="00565C24"/>
    <w:rsid w:val="005661DE"/>
    <w:rsid w:val="005706E1"/>
    <w:rsid w:val="0057356A"/>
    <w:rsid w:val="00573AFB"/>
    <w:rsid w:val="00574760"/>
    <w:rsid w:val="005752BB"/>
    <w:rsid w:val="00576EE0"/>
    <w:rsid w:val="00577653"/>
    <w:rsid w:val="005778A1"/>
    <w:rsid w:val="005816BF"/>
    <w:rsid w:val="00582BCE"/>
    <w:rsid w:val="00582CB2"/>
    <w:rsid w:val="0058373C"/>
    <w:rsid w:val="005852D5"/>
    <w:rsid w:val="0058575C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5C18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07E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B6B"/>
    <w:rsid w:val="005E71BF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7846"/>
    <w:rsid w:val="006213AE"/>
    <w:rsid w:val="00621BA6"/>
    <w:rsid w:val="006241E5"/>
    <w:rsid w:val="006245FB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3A11"/>
    <w:rsid w:val="00643B25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4FA0"/>
    <w:rsid w:val="006650F4"/>
    <w:rsid w:val="00665EC7"/>
    <w:rsid w:val="00671207"/>
    <w:rsid w:val="00672A6D"/>
    <w:rsid w:val="006736C4"/>
    <w:rsid w:val="00673AA5"/>
    <w:rsid w:val="00674211"/>
    <w:rsid w:val="00676124"/>
    <w:rsid w:val="006763AF"/>
    <w:rsid w:val="00676AF7"/>
    <w:rsid w:val="00676C89"/>
    <w:rsid w:val="00681959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A7EF6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C72D3"/>
    <w:rsid w:val="006D11CE"/>
    <w:rsid w:val="006D2C31"/>
    <w:rsid w:val="006D2F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4646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5076B"/>
    <w:rsid w:val="00752863"/>
    <w:rsid w:val="00753B55"/>
    <w:rsid w:val="007542BC"/>
    <w:rsid w:val="00755D6E"/>
    <w:rsid w:val="00760B21"/>
    <w:rsid w:val="00761CEB"/>
    <w:rsid w:val="00767FA4"/>
    <w:rsid w:val="00770136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25DF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0844"/>
    <w:rsid w:val="007E6A4E"/>
    <w:rsid w:val="007F000B"/>
    <w:rsid w:val="007F0C06"/>
    <w:rsid w:val="007F3714"/>
    <w:rsid w:val="007F6C48"/>
    <w:rsid w:val="007F6EFA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8D"/>
    <w:rsid w:val="0085740D"/>
    <w:rsid w:val="00857B94"/>
    <w:rsid w:val="008626AE"/>
    <w:rsid w:val="008642E5"/>
    <w:rsid w:val="0086590D"/>
    <w:rsid w:val="00865B91"/>
    <w:rsid w:val="008671AA"/>
    <w:rsid w:val="00867C05"/>
    <w:rsid w:val="00870FF0"/>
    <w:rsid w:val="00872DCB"/>
    <w:rsid w:val="00873F08"/>
    <w:rsid w:val="008770DA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643C"/>
    <w:rsid w:val="0089671A"/>
    <w:rsid w:val="00897814"/>
    <w:rsid w:val="008A05B7"/>
    <w:rsid w:val="008A07AC"/>
    <w:rsid w:val="008A190A"/>
    <w:rsid w:val="008A1E23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0C7D"/>
    <w:rsid w:val="008C167E"/>
    <w:rsid w:val="008C1AA0"/>
    <w:rsid w:val="008C2B26"/>
    <w:rsid w:val="008C5B23"/>
    <w:rsid w:val="008C5C90"/>
    <w:rsid w:val="008C5D72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4583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7365"/>
    <w:rsid w:val="009C4531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163"/>
    <w:rsid w:val="009E28CF"/>
    <w:rsid w:val="009E2D4F"/>
    <w:rsid w:val="009E3746"/>
    <w:rsid w:val="009E3B85"/>
    <w:rsid w:val="009E59EA"/>
    <w:rsid w:val="009E6556"/>
    <w:rsid w:val="009E6679"/>
    <w:rsid w:val="009F43BA"/>
    <w:rsid w:val="009F46C5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1FE5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261"/>
    <w:rsid w:val="00AD2714"/>
    <w:rsid w:val="00AD2FBA"/>
    <w:rsid w:val="00AD3078"/>
    <w:rsid w:val="00AD48D9"/>
    <w:rsid w:val="00AD65FB"/>
    <w:rsid w:val="00AD7329"/>
    <w:rsid w:val="00AE0495"/>
    <w:rsid w:val="00AE20FC"/>
    <w:rsid w:val="00AE297F"/>
    <w:rsid w:val="00AE30A4"/>
    <w:rsid w:val="00AE477A"/>
    <w:rsid w:val="00AE586B"/>
    <w:rsid w:val="00AE6875"/>
    <w:rsid w:val="00AE7AEB"/>
    <w:rsid w:val="00AF1E45"/>
    <w:rsid w:val="00AF38F9"/>
    <w:rsid w:val="00AF3D8D"/>
    <w:rsid w:val="00AF45BD"/>
    <w:rsid w:val="00AF4A66"/>
    <w:rsid w:val="00AF4CFD"/>
    <w:rsid w:val="00AF4EE7"/>
    <w:rsid w:val="00AF542E"/>
    <w:rsid w:val="00AF665F"/>
    <w:rsid w:val="00B02B8C"/>
    <w:rsid w:val="00B031D6"/>
    <w:rsid w:val="00B039AD"/>
    <w:rsid w:val="00B03DB0"/>
    <w:rsid w:val="00B043D3"/>
    <w:rsid w:val="00B050A4"/>
    <w:rsid w:val="00B074AA"/>
    <w:rsid w:val="00B1258A"/>
    <w:rsid w:val="00B12ACE"/>
    <w:rsid w:val="00B13855"/>
    <w:rsid w:val="00B141F5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50BD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811BA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5207"/>
    <w:rsid w:val="00BB3CF0"/>
    <w:rsid w:val="00BB7582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5189"/>
    <w:rsid w:val="00BD6CDB"/>
    <w:rsid w:val="00BD6E64"/>
    <w:rsid w:val="00BE44BE"/>
    <w:rsid w:val="00BF0FCB"/>
    <w:rsid w:val="00BF1DCC"/>
    <w:rsid w:val="00BF2DE9"/>
    <w:rsid w:val="00BF4101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300E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3E90"/>
    <w:rsid w:val="00C26A47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51984"/>
    <w:rsid w:val="00C525A5"/>
    <w:rsid w:val="00C52A5B"/>
    <w:rsid w:val="00C54154"/>
    <w:rsid w:val="00C54914"/>
    <w:rsid w:val="00C549AD"/>
    <w:rsid w:val="00C561D8"/>
    <w:rsid w:val="00C56B25"/>
    <w:rsid w:val="00C571E3"/>
    <w:rsid w:val="00C60C55"/>
    <w:rsid w:val="00C63F5B"/>
    <w:rsid w:val="00C649D8"/>
    <w:rsid w:val="00C65743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4D64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1FDF"/>
    <w:rsid w:val="00CA2A8F"/>
    <w:rsid w:val="00CA5F5B"/>
    <w:rsid w:val="00CA6664"/>
    <w:rsid w:val="00CA74D4"/>
    <w:rsid w:val="00CB0831"/>
    <w:rsid w:val="00CB19EA"/>
    <w:rsid w:val="00CB3D9F"/>
    <w:rsid w:val="00CB585F"/>
    <w:rsid w:val="00CB7EBA"/>
    <w:rsid w:val="00CC0779"/>
    <w:rsid w:val="00CC6FAE"/>
    <w:rsid w:val="00CC7F2C"/>
    <w:rsid w:val="00CD2515"/>
    <w:rsid w:val="00CD3122"/>
    <w:rsid w:val="00CD4ADA"/>
    <w:rsid w:val="00CD4B5F"/>
    <w:rsid w:val="00CE2708"/>
    <w:rsid w:val="00CE433D"/>
    <w:rsid w:val="00CE439C"/>
    <w:rsid w:val="00CE47FB"/>
    <w:rsid w:val="00CE5F12"/>
    <w:rsid w:val="00CE6143"/>
    <w:rsid w:val="00CE6C7A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5E81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5768"/>
    <w:rsid w:val="00D657A5"/>
    <w:rsid w:val="00D6605A"/>
    <w:rsid w:val="00D66234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2277"/>
    <w:rsid w:val="00D92F66"/>
    <w:rsid w:val="00D93275"/>
    <w:rsid w:val="00D94D62"/>
    <w:rsid w:val="00D95FCE"/>
    <w:rsid w:val="00D96232"/>
    <w:rsid w:val="00D96463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1CA"/>
    <w:rsid w:val="00DD575E"/>
    <w:rsid w:val="00DD598C"/>
    <w:rsid w:val="00DD7AC2"/>
    <w:rsid w:val="00DD7F69"/>
    <w:rsid w:val="00DE0E63"/>
    <w:rsid w:val="00DE26A3"/>
    <w:rsid w:val="00DE3FBE"/>
    <w:rsid w:val="00DE71F8"/>
    <w:rsid w:val="00DE7A97"/>
    <w:rsid w:val="00DF048C"/>
    <w:rsid w:val="00DF0A1A"/>
    <w:rsid w:val="00DF3181"/>
    <w:rsid w:val="00DF379A"/>
    <w:rsid w:val="00DF718F"/>
    <w:rsid w:val="00E041B3"/>
    <w:rsid w:val="00E06FF9"/>
    <w:rsid w:val="00E07696"/>
    <w:rsid w:val="00E1313C"/>
    <w:rsid w:val="00E13D38"/>
    <w:rsid w:val="00E14806"/>
    <w:rsid w:val="00E16D96"/>
    <w:rsid w:val="00E204FD"/>
    <w:rsid w:val="00E2064D"/>
    <w:rsid w:val="00E21421"/>
    <w:rsid w:val="00E21858"/>
    <w:rsid w:val="00E21956"/>
    <w:rsid w:val="00E21FD3"/>
    <w:rsid w:val="00E21FE0"/>
    <w:rsid w:val="00E225CA"/>
    <w:rsid w:val="00E22A86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73B6"/>
    <w:rsid w:val="00E5757B"/>
    <w:rsid w:val="00E5773F"/>
    <w:rsid w:val="00E6021F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3716"/>
    <w:rsid w:val="00EA3868"/>
    <w:rsid w:val="00EA408F"/>
    <w:rsid w:val="00EA7C39"/>
    <w:rsid w:val="00EB140F"/>
    <w:rsid w:val="00EB349C"/>
    <w:rsid w:val="00EB4589"/>
    <w:rsid w:val="00EB4624"/>
    <w:rsid w:val="00EB6963"/>
    <w:rsid w:val="00EB7766"/>
    <w:rsid w:val="00EC0D4E"/>
    <w:rsid w:val="00EC2206"/>
    <w:rsid w:val="00EC49A0"/>
    <w:rsid w:val="00EC70B7"/>
    <w:rsid w:val="00EC70D8"/>
    <w:rsid w:val="00EC767B"/>
    <w:rsid w:val="00ED0088"/>
    <w:rsid w:val="00ED1234"/>
    <w:rsid w:val="00ED15D6"/>
    <w:rsid w:val="00ED29D1"/>
    <w:rsid w:val="00ED359B"/>
    <w:rsid w:val="00ED38B4"/>
    <w:rsid w:val="00ED5E20"/>
    <w:rsid w:val="00EE297C"/>
    <w:rsid w:val="00EE4835"/>
    <w:rsid w:val="00EE6D5B"/>
    <w:rsid w:val="00EE6FE8"/>
    <w:rsid w:val="00EF26F1"/>
    <w:rsid w:val="00EF2BC7"/>
    <w:rsid w:val="00EF2D00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29"/>
    <w:rsid w:val="00F1633F"/>
    <w:rsid w:val="00F16EB6"/>
    <w:rsid w:val="00F202E3"/>
    <w:rsid w:val="00F20FCB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785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D2F"/>
    <w:rsid w:val="00FA0051"/>
    <w:rsid w:val="00FA1BBE"/>
    <w:rsid w:val="00FA5F6E"/>
    <w:rsid w:val="00FA6497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056D9AB-83B1-493A-926C-7B4609E7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E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1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672A6D"/>
    <w:rPr>
      <w:color w:val="0000FF"/>
      <w:u w:val="single"/>
    </w:rPr>
  </w:style>
  <w:style w:type="character" w:styleId="a6">
    <w:name w:val="Emphasis"/>
    <w:basedOn w:val="a0"/>
    <w:uiPriority w:val="20"/>
    <w:qFormat/>
    <w:rsid w:val="008770DA"/>
    <w:rPr>
      <w:i/>
      <w:iCs/>
    </w:rPr>
  </w:style>
  <w:style w:type="paragraph" w:styleId="a7">
    <w:name w:val="header"/>
    <w:basedOn w:val="a"/>
    <w:link w:val="a8"/>
    <w:uiPriority w:val="99"/>
    <w:unhideWhenUsed/>
    <w:rsid w:val="007E0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0844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E0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0844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1F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1%82%D0%BE%D0%BA" TargetMode="External"/><Relationship Id="rId13" Type="http://schemas.openxmlformats.org/officeDocument/2006/relationships/hyperlink" Target="http://ru.wikipedia.org/wiki/%D0%A1%D1%83%D1%85%D0%BE%D0%B9_%D0%BB%D0%BE%D0%B3" TargetMode="External"/><Relationship Id="rId18" Type="http://schemas.openxmlformats.org/officeDocument/2006/relationships/hyperlink" Target="http://ru.wikipedia.org/wiki/%D0%A0%D0%B5%D0%BA%D0%B0" TargetMode="External"/><Relationship Id="rId26" Type="http://schemas.openxmlformats.org/officeDocument/2006/relationships/hyperlink" Target="http://ru.wikipedia.org/wiki/%D0%92%D0%BE%D0%BB%D0%BD%D0%B5%D0%BD%D0%B8%D0%B5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1%D0%B8%D0%BB%D0%B0_%D1%82%D1%8F%D0%B6%D0%B5%D1%81%D1%82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1%D0%B0%D1%81%D1%81%D0%B5%D0%B9%D0%BD_%D1%80%D0%B5%D0%BA%D0%B8" TargetMode="External"/><Relationship Id="rId17" Type="http://schemas.openxmlformats.org/officeDocument/2006/relationships/hyperlink" Target="http://ru.wikipedia.org/wiki/%D0%92%D0%BE%D0%B4%D0%BD%D1%8B%D0%B9_%D1%80%D0%B5%D0%B6%D0%B8%D0%BC" TargetMode="External"/><Relationship Id="rId25" Type="http://schemas.openxmlformats.org/officeDocument/2006/relationships/hyperlink" Target="http://ru.wikipedia.org/wiki/%D0%92%D0%B5%D1%82%D0%B5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D%D0%B5%D0%B3" TargetMode="External"/><Relationship Id="rId20" Type="http://schemas.openxmlformats.org/officeDocument/2006/relationships/hyperlink" Target="http://ru.wikipedia.org/wiki/%D0%A1%D0%BA%D0%BB%D0%BE%D0%BD" TargetMode="External"/><Relationship Id="rId29" Type="http://schemas.openxmlformats.org/officeDocument/2006/relationships/hyperlink" Target="http://ru.wikipedia.org/wiki/%D0%9B%D1%91%D0%B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3%D0%BE%D1%80%D0%BD%D0%B0%D1%8F_%D0%BF%D0%BE%D1%80%D0%BE%D0%B4%D0%B0" TargetMode="External"/><Relationship Id="rId24" Type="http://schemas.openxmlformats.org/officeDocument/2006/relationships/hyperlink" Target="http://ru.wikipedia.org/wiki/%D0%A0%D0%B0%D0%B2%D0%BD%D0%BE%D0%B2%D0%B5%D1%81%D0%B8%D0%B5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2%D0%B0%D1%8F%D0%BD%D0%B8%D0%B5" TargetMode="External"/><Relationship Id="rId23" Type="http://schemas.openxmlformats.org/officeDocument/2006/relationships/hyperlink" Target="http://ru.wikipedia.org/wiki/%D0%94%D0%BE%D0%BB%D0%B8%D0%BD%D0%B0_(%D1%80%D0%B5%D1%87%D0%BD%D0%B0%D1%8F)" TargetMode="External"/><Relationship Id="rId28" Type="http://schemas.openxmlformats.org/officeDocument/2006/relationships/hyperlink" Target="http://ru.wikipedia.org/wiki/%D0%90%D1%82%D0%BC%D0%BE%D1%81%D1%84%D0%B5%D1%80%D0%BD%D1%8B%D0%B5_%D0%BE%D1%81%D0%B0%D0%B4%D0%BA%D0%B8" TargetMode="External"/><Relationship Id="rId10" Type="http://schemas.openxmlformats.org/officeDocument/2006/relationships/hyperlink" Target="http://ru.wikipedia.org/wiki/%D0%9A%D0%B0%D0%BC%D0%B5%D0%BD%D1%8C" TargetMode="External"/><Relationship Id="rId19" Type="http://schemas.openxmlformats.org/officeDocument/2006/relationships/hyperlink" Target="http://ru.wikipedia.org/wiki/%D0%93%D0%BE%D1%80%D0%BD%D0%B0%D1%8F_%D0%BF%D0%BE%D1%80%D0%BE%D0%B4%D0%B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C%D0%B8%D0%BD%D0%B5%D1%80%D0%B0%D0%BB" TargetMode="External"/><Relationship Id="rId14" Type="http://schemas.openxmlformats.org/officeDocument/2006/relationships/hyperlink" Target="http://ru.wikipedia.org/w/index.php?title=%D0%9B%D0%B8%D0%B2%D0%BD%D0%B5%D0%B2%D1%8B%D0%B5_%D0%BE%D1%81%D0%B0%D0%B4%D0%BA%D0%B8&amp;action=edit&amp;redlink=1" TargetMode="External"/><Relationship Id="rId22" Type="http://schemas.openxmlformats.org/officeDocument/2006/relationships/hyperlink" Target="http://ru.wikipedia.org/wiki/%D0%91%D0%B5%D1%80%D0%B5%D0%B3" TargetMode="External"/><Relationship Id="rId27" Type="http://schemas.openxmlformats.org/officeDocument/2006/relationships/hyperlink" Target="http://ru.wikipedia.org/wiki/%D0%9C%D0%BE%D1%80%D0%B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334D-2B3A-4A87-91A8-1BB1011A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3251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7</cp:revision>
  <cp:lastPrinted>2018-10-11T10:57:00Z</cp:lastPrinted>
  <dcterms:created xsi:type="dcterms:W3CDTF">2018-10-10T09:44:00Z</dcterms:created>
  <dcterms:modified xsi:type="dcterms:W3CDTF">2018-10-11T10:58:00Z</dcterms:modified>
</cp:coreProperties>
</file>